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tbl>
      <w:tblPr>
        <w:tblStyle w:val="48"/>
        <w:tblW w:w="0" w:type="auto"/>
        <w:tblInd w:w="0" w:type="dxa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ayout w:type="autofit"/>
        <w:tblLook w:val="04A0" w:firstRow="1" w:lastRow="0" w:firstColumn="1" w:lastColumn="0" w:noHBand="0" w:noVBand="1"/>
      </w:tblPr>
      <w:tblGrid>
        <w:gridCol w:w="8250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Mar>
              <w:left w:w="15" w:type="dxa"/>
              <w:top w:w="15" w:type="dxa"/>
              <w:right w:w="15" w:type="dxa"/>
              <w:bottom w:w="15" w:type="dxa"/>
            </w:tcMar>
            <w:tcW w:w="8250" w:type="dxa"/>
            <w:vAlign w:val="center"/>
            <w:textDirection w:val="lrTb"/>
            <w:noWrap w:val="false"/>
          </w:tcPr>
          <w:p>
            <w:pPr>
              <w:pBdr/>
              <w:spacing w:after="0" w:before="0" w:line="240"/>
              <w:ind w:right="0" w:firstLine="0" w:left="-1134"/>
              <w:rPr/>
            </w:pPr>
            <w:r>
              <w:rPr>
                <w:rFonts w:ascii="Arial" w:hAnsi="Arial" w:eastAsia="Arial" w:cs="Arial"/>
                <w:b/>
                <w:color w:val="ff0000"/>
                <w:sz w:val="20"/>
              </w:rPr>
              <w:t xml:space="preserve">ЛАБОРАТОРНАЯ РАБОТА № 4-7(Н): ИЗУЧЕНИЕ ЗАКОНОВ ВНЕШНЕГО ФОТОЭФФЕКТА</w:t>
            </w:r>
            <w:r/>
          </w:p>
        </w:tc>
      </w:tr>
    </w:tbl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color w:val="000000"/>
          <w:sz w:val="20"/>
        </w:rPr>
        <w:t xml:space="preserve">Студент:___Ланцев Артём_____________________________________________группа:_____ВТ-231_______ Допуск__________________________________Выполнение_________________________Защита_____________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70c0"/>
          <w:sz w:val="24"/>
          <w:szCs w:val="24"/>
        </w:rPr>
        <w:t xml:space="preserve">Цель работы: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Исследование вольт-амперной характеристики вакуумного фотоэлемента. Определение работы выхода электронов из вещества </w:t>
      </w:r>
      <w:r>
        <w:rPr>
          <w:rFonts w:ascii="Times New Roman" w:hAnsi="Times New Roman" w:eastAsia="Times New Roman" w:cs="Times New Roman"/>
          <w:i/>
          <w:color w:val="000000"/>
          <w:sz w:val="28"/>
          <w:szCs w:val="28"/>
        </w:rPr>
        <w:t xml:space="preserve">A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</w:rPr>
        <w:t xml:space="preserve">вых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, красной границы фотоэффекта </w:t>
      </w:r>
      <w:r>
        <w:rPr>
          <w:rFonts w:hint="default" w:ascii="Times New Roman" w:hAnsi="Times New Roman" w:eastAsia="Times New Roman" w:cs="Times New Roman"/>
          <w:i/>
          <w:color w:val="000000"/>
          <w:sz w:val="28"/>
          <w:szCs w:val="28"/>
        </w:rPr>
        <w:t xml:space="preserve">ν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</w:rPr>
        <w:t xml:space="preserve">кр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и постоянной Планка 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  <w:lang w:val="en-US"/>
        </w:rPr>
        <w:t xml:space="preserve">h</w:t>
      </w:r>
      <w:r>
        <w:rPr>
          <w:rFonts w:ascii="Times New Roman" w:hAnsi="Times New Roman" w:eastAsia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.</w:t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70c0"/>
          <w:sz w:val="24"/>
          <w:szCs w:val="24"/>
        </w:rPr>
        <w:t xml:space="preserve">Приборы и принадлежности: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вакуумный фотоэлемент, галогеновая лампа, набор светофильтров, электронный блок приборов (включает микроамперметр, вольтметр, источник питания).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</w:rPr>
      </w:r>
      <w:r/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422640" cy="792056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8067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 flipH="0" flipV="0">
                          <a:off x="0" y="0"/>
                          <a:ext cx="6422639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505.72pt;height:623.67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/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746490" cy="79205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100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6746490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531.22pt;height:623.6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/>
      <w:r>
        <w:rPr>
          <w:rFonts w:ascii="Times New Roman" w:hAnsi="Times New Roman" w:eastAsia="Times New Roman" w:cs="Times New Roman"/>
          <w:color w:val="000000"/>
          <w:sz w:val="24"/>
        </w:rPr>
      </w:r>
      <w:r/>
    </w:p>
    <w:p>
      <w:pPr>
        <w:pBdr/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51240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791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6651239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523.72pt;height:623.6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12007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3.6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9772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623.6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80286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623.6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9098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623.6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18523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623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1334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623.6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88057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623.6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Вывод: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исследовали вольт-амперной характеристики вакуумного фотоэлемента, определили работы выхода электронов из вещества Aвых , красной границы фотоэффекта νкр и постоянной Планка  h .</w:t>
      </w:r>
      <w:r>
        <w:rPr>
          <w:rFonts w:ascii="Times New Roman" w:hAnsi="Times New Roman" w:eastAsia="Times New Roman" w:cs="Times New Roman"/>
          <w:color w:val="000000"/>
          <w:sz w:val="24"/>
        </w:rPr>
        <w:br/>
      </w:r>
      <w:r/>
      <w:r/>
    </w:p>
    <w:sectPr>
      <w:footnotePr/>
      <w:endnotePr/>
      <w:type w:val="nextPage"/>
      <w:pgSz w:h="16838" w:orient="portrait" w:w="11906"/>
      <w:pgMar w:top="567" w:right="850" w:bottom="680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2024-03-26T18:53:35Z</dcterms:modified>
</cp:coreProperties>
</file>